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79A" w:rsidRPr="00A7514A" w:rsidRDefault="00625F3E" w:rsidP="005104E4">
      <w:pPr>
        <w:jc w:val="center"/>
        <w:rPr>
          <w:rFonts w:ascii="Times New Roman" w:hAnsi="Times New Roman" w:cs="Times New Roman"/>
          <w:sz w:val="24"/>
          <w:szCs w:val="24"/>
        </w:rPr>
      </w:pPr>
      <w:r w:rsidRPr="00A7514A">
        <w:rPr>
          <w:rFonts w:ascii="Times New Roman" w:hAnsi="Times New Roman" w:cs="Times New Roman"/>
          <w:sz w:val="24"/>
          <w:szCs w:val="24"/>
        </w:rPr>
        <w:t>Global Corporations &amp;</w:t>
      </w:r>
      <w:r w:rsidRPr="00A7514A">
        <w:rPr>
          <w:rFonts w:ascii="Lucida Sans Unicode" w:hAnsi="Lucida Sans Unicode" w:cs="Lucida Sans Unicode"/>
          <w:spacing w:val="3"/>
          <w:shd w:val="clear" w:color="auto" w:fill="FFFFFF"/>
        </w:rPr>
        <w:t xml:space="preserve"> Global Leadership</w:t>
      </w:r>
    </w:p>
    <w:p w:rsidR="00247B12" w:rsidRPr="00A7514A" w:rsidRDefault="00247B12" w:rsidP="005104E4">
      <w:pPr>
        <w:jc w:val="center"/>
        <w:rPr>
          <w:rFonts w:ascii="Times New Roman" w:hAnsi="Times New Roman" w:cs="Times New Roman"/>
          <w:sz w:val="24"/>
          <w:szCs w:val="24"/>
        </w:rPr>
      </w:pPr>
      <w:r w:rsidRPr="00A7514A">
        <w:rPr>
          <w:rFonts w:ascii="Times New Roman" w:hAnsi="Times New Roman" w:cs="Times New Roman"/>
          <w:sz w:val="24"/>
          <w:szCs w:val="24"/>
        </w:rPr>
        <w:t>Name</w:t>
      </w:r>
    </w:p>
    <w:p w:rsidR="00247B12" w:rsidRPr="00A7514A" w:rsidRDefault="00247B12" w:rsidP="005104E4">
      <w:pPr>
        <w:jc w:val="center"/>
        <w:rPr>
          <w:rFonts w:ascii="Times New Roman" w:hAnsi="Times New Roman" w:cs="Times New Roman"/>
          <w:sz w:val="24"/>
          <w:szCs w:val="24"/>
        </w:rPr>
      </w:pPr>
      <w:r w:rsidRPr="00A7514A">
        <w:rPr>
          <w:rFonts w:ascii="Times New Roman" w:hAnsi="Times New Roman" w:cs="Times New Roman"/>
          <w:sz w:val="24"/>
          <w:szCs w:val="24"/>
        </w:rPr>
        <w:t>Institution</w:t>
      </w:r>
    </w:p>
    <w:p w:rsidR="00B80043" w:rsidRPr="00A7514A" w:rsidRDefault="00B80043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A7514A">
      <w:pPr>
        <w:rPr>
          <w:rFonts w:ascii="Times New Roman" w:hAnsi="Times New Roman" w:cs="Times New Roman"/>
          <w:sz w:val="24"/>
          <w:szCs w:val="24"/>
        </w:rPr>
      </w:pPr>
    </w:p>
    <w:p w:rsidR="005104E4" w:rsidRPr="00A7514A" w:rsidRDefault="005104E4" w:rsidP="0041655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668" w:rsidRPr="00115A81" w:rsidRDefault="00AE2E30" w:rsidP="00115A81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7514A">
        <w:rPr>
          <w:rFonts w:ascii="Times New Roman" w:hAnsi="Times New Roman" w:cs="Times New Roman"/>
          <w:sz w:val="24"/>
          <w:szCs w:val="24"/>
        </w:rPr>
        <w:lastRenderedPageBreak/>
        <w:t xml:space="preserve">Typically, </w:t>
      </w:r>
      <w:r w:rsidR="00B80043" w:rsidRPr="00A7514A">
        <w:rPr>
          <w:rFonts w:ascii="Times New Roman" w:hAnsi="Times New Roman" w:cs="Times New Roman"/>
          <w:sz w:val="24"/>
          <w:szCs w:val="24"/>
        </w:rPr>
        <w:t xml:space="preserve">the fundamental goal of the Sustainable Development Goals (SDGs) is a </w:t>
      </w:r>
      <w:r w:rsidR="0064357E" w:rsidRPr="00A7514A">
        <w:rPr>
          <w:rFonts w:ascii="Times New Roman" w:hAnsi="Times New Roman" w:cs="Times New Roman"/>
          <w:sz w:val="24"/>
          <w:szCs w:val="24"/>
        </w:rPr>
        <w:t>pledge</w:t>
      </w:r>
      <w:r w:rsidR="00B80043" w:rsidRPr="00A7514A">
        <w:rPr>
          <w:rFonts w:ascii="Times New Roman" w:hAnsi="Times New Roman" w:cs="Times New Roman"/>
          <w:sz w:val="24"/>
          <w:szCs w:val="24"/>
        </w:rPr>
        <w:t xml:space="preserve"> “to eradicate poverty everywhere, in all its forms and dimensions by </w:t>
      </w:r>
      <w:smartTag w:uri="urn:schemas-microsoft-com:office:smarttags" w:element="metricconverter">
        <w:smartTagPr>
          <w:attr w:name="ProductID" w:val="2030,”"/>
        </w:smartTagPr>
        <w:r w:rsidR="00B80043" w:rsidRPr="00A7514A">
          <w:rPr>
            <w:rFonts w:ascii="Times New Roman" w:hAnsi="Times New Roman" w:cs="Times New Roman"/>
            <w:sz w:val="24"/>
            <w:szCs w:val="24"/>
          </w:rPr>
          <w:t>2030</w:t>
        </w:r>
        <w:r w:rsidR="00614B79" w:rsidRPr="00A7514A">
          <w:rPr>
            <w:rFonts w:ascii="Times New Roman" w:hAnsi="Times New Roman" w:cs="Times New Roman"/>
            <w:sz w:val="24"/>
            <w:szCs w:val="24"/>
          </w:rPr>
          <w:t>,</w:t>
        </w:r>
        <w:r w:rsidR="00B80043" w:rsidRPr="00A7514A">
          <w:rPr>
            <w:rFonts w:ascii="Times New Roman" w:hAnsi="Times New Roman" w:cs="Times New Roman"/>
            <w:sz w:val="24"/>
            <w:szCs w:val="24"/>
          </w:rPr>
          <w:t>”</w:t>
        </w:r>
      </w:smartTag>
      <w:r w:rsidR="00665E92" w:rsidRPr="00A7514A">
        <w:rPr>
          <w:rFonts w:ascii="Times New Roman" w:hAnsi="Times New Roman" w:cs="Times New Roman"/>
          <w:sz w:val="24"/>
          <w:szCs w:val="24"/>
        </w:rPr>
        <w:t xml:space="preserve"> </w:t>
      </w:r>
      <w:r w:rsidR="00614B79" w:rsidRPr="00A7514A">
        <w:rPr>
          <w:rFonts w:ascii="Times New Roman" w:hAnsi="Times New Roman" w:cs="Times New Roman"/>
          <w:sz w:val="24"/>
          <w:szCs w:val="24"/>
        </w:rPr>
        <w:t>(</w:t>
      </w:r>
      <w:r w:rsidR="0064357E"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Gupta &amp; </w:t>
      </w:r>
      <w:proofErr w:type="spellStart"/>
      <w:r w:rsidR="0064357E" w:rsidRPr="00A7514A">
        <w:rPr>
          <w:rFonts w:ascii="Arial" w:hAnsi="Arial" w:cs="Arial"/>
          <w:sz w:val="20"/>
          <w:szCs w:val="20"/>
          <w:shd w:val="clear" w:color="auto" w:fill="FFFFFF"/>
        </w:rPr>
        <w:t>Vegelin</w:t>
      </w:r>
      <w:proofErr w:type="spellEnd"/>
      <w:r w:rsidR="0064357E"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614B79" w:rsidRPr="00A7514A">
        <w:rPr>
          <w:rFonts w:ascii="Arial" w:hAnsi="Arial" w:cs="Arial"/>
          <w:sz w:val="20"/>
          <w:szCs w:val="20"/>
          <w:shd w:val="clear" w:color="auto" w:fill="FFFFFF"/>
        </w:rPr>
        <w:t>2016).</w:t>
      </w:r>
      <w:r w:rsidR="000E42B1" w:rsidRPr="00A7514A">
        <w:rPr>
          <w:rFonts w:ascii="Times New Roman" w:hAnsi="Times New Roman" w:cs="Times New Roman"/>
          <w:sz w:val="24"/>
          <w:szCs w:val="24"/>
        </w:rPr>
        <w:t xml:space="preserve">Global </w:t>
      </w:r>
      <w:r w:rsidR="00872384" w:rsidRPr="00A7514A">
        <w:rPr>
          <w:rFonts w:ascii="Times New Roman" w:hAnsi="Times New Roman" w:cs="Times New Roman"/>
          <w:sz w:val="24"/>
          <w:szCs w:val="24"/>
        </w:rPr>
        <w:t>institutions</w:t>
      </w:r>
      <w:r w:rsidR="000E42B1" w:rsidRPr="00A7514A">
        <w:rPr>
          <w:rFonts w:ascii="Times New Roman" w:hAnsi="Times New Roman" w:cs="Times New Roman"/>
          <w:sz w:val="24"/>
          <w:szCs w:val="24"/>
        </w:rPr>
        <w:t xml:space="preserve"> have made strides towards combating global poverty. The </w:t>
      </w:r>
      <w:r w:rsidR="000E42B1" w:rsidRPr="00A7514A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Catholic </w:t>
      </w:r>
      <w:r w:rsidR="00872384" w:rsidRPr="00A7514A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Church</w:t>
      </w:r>
      <w:r w:rsidR="00665E92" w:rsidRPr="00A7514A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confronts poverty through </w:t>
      </w:r>
      <w:r w:rsidR="000E42B1" w:rsidRPr="00A7514A">
        <w:rPr>
          <w:rFonts w:ascii="Times New Roman" w:hAnsi="Times New Roman" w:cs="Times New Roman"/>
          <w:sz w:val="24"/>
          <w:szCs w:val="24"/>
        </w:rPr>
        <w:t>“</w:t>
      </w:r>
      <w:r w:rsidR="00665E92" w:rsidRPr="00A7514A">
        <w:rPr>
          <w:rFonts w:ascii="Times New Roman" w:hAnsi="Times New Roman" w:cs="Times New Roman"/>
          <w:sz w:val="24"/>
          <w:szCs w:val="24"/>
        </w:rPr>
        <w:t>Fighting Poverty to Build Peace</w:t>
      </w:r>
      <w:r w:rsidR="000E42B1" w:rsidRPr="00A7514A">
        <w:rPr>
          <w:rFonts w:ascii="Times New Roman" w:hAnsi="Times New Roman" w:cs="Times New Roman"/>
          <w:sz w:val="24"/>
          <w:szCs w:val="24"/>
        </w:rPr>
        <w:t>”</w:t>
      </w:r>
      <w:r w:rsidR="000E42B1" w:rsidRPr="00A7514A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r w:rsidR="00665E92" w:rsidRPr="00A7514A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campaign.</w:t>
      </w:r>
      <w:r w:rsidR="00F44A4F" w:rsidRPr="00A7514A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This responsibility by the Catholic Church </w:t>
      </w:r>
      <w:r w:rsidR="00765C42" w:rsidRPr="00A7514A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demonstrates </w:t>
      </w:r>
      <w:r w:rsidR="00872384" w:rsidRPr="00A7514A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that g</w:t>
      </w:r>
      <w:r w:rsidRPr="00A7514A">
        <w:rPr>
          <w:rFonts w:ascii="Times New Roman" w:hAnsi="Times New Roman" w:cs="Times New Roman"/>
          <w:sz w:val="24"/>
          <w:szCs w:val="24"/>
        </w:rPr>
        <w:t xml:space="preserve">lobal </w:t>
      </w:r>
      <w:r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corporations </w:t>
      </w:r>
      <w:r w:rsidR="00F44A4F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 </w:t>
      </w:r>
      <w:r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>have an enormous p</w:t>
      </w:r>
      <w:r w:rsidR="00D16B3B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>otential for reducing poverty, particularly by changing</w:t>
      </w:r>
      <w:r w:rsidR="00BA3A8E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very conditions that create poverty</w:t>
      </w:r>
      <w:r w:rsidR="005F11A3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5F11A3" w:rsidRPr="00A7514A">
        <w:rPr>
          <w:rFonts w:ascii="Arial" w:hAnsi="Arial" w:cs="Arial"/>
          <w:sz w:val="20"/>
          <w:szCs w:val="20"/>
          <w:shd w:val="clear" w:color="auto" w:fill="FFFFFF"/>
        </w:rPr>
        <w:t>Lodg</w:t>
      </w:r>
      <w:r w:rsidR="005F11A3" w:rsidRPr="00A7514A">
        <w:rPr>
          <w:rFonts w:ascii="Arial" w:hAnsi="Arial" w:cs="Arial"/>
          <w:sz w:val="20"/>
          <w:szCs w:val="20"/>
          <w:shd w:val="clear" w:color="auto" w:fill="FFFFFF"/>
        </w:rPr>
        <w:t>e &amp; Wilson, 2016)</w:t>
      </w:r>
      <w:r w:rsidR="004221DB" w:rsidRPr="00A7514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36791" w:rsidRPr="00A751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4DC0" w:rsidRPr="00A7514A">
        <w:rPr>
          <w:rFonts w:ascii="Times New Roman" w:eastAsia="Times New Roman" w:hAnsi="Times New Roman" w:cs="Times New Roman"/>
          <w:sz w:val="24"/>
          <w:szCs w:val="24"/>
        </w:rPr>
        <w:t xml:space="preserve"> For instance, global corporations </w:t>
      </w:r>
      <w:r w:rsidR="004C785E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>recently established a joint venture;</w:t>
      </w:r>
      <w:r w:rsidR="00635311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World</w:t>
      </w:r>
      <w:r w:rsidR="00DE247A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Development Corporation (</w:t>
      </w:r>
      <w:smartTag w:uri="urn:schemas-microsoft-com:office:smarttags" w:element="stockticker">
        <w:r w:rsidR="00DE247A" w:rsidRPr="00A7514A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WDC</w:t>
        </w:r>
      </w:smartTag>
      <w:r w:rsidR="00DE247A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654DC0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an attempt to win the war on poverty</w:t>
      </w:r>
      <w:r w:rsidR="00DE247A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With </w:t>
      </w:r>
      <w:r w:rsidR="00957B31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>subsidies</w:t>
      </w:r>
      <w:r w:rsidR="005543B3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rich </w:t>
      </w:r>
      <w:r w:rsidR="009617C0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>administrations</w:t>
      </w:r>
      <w:r w:rsidR="005543B3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30EFA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loans from development banks, the </w:t>
      </w:r>
      <w:smartTag w:uri="urn:schemas-microsoft-com:office:smarttags" w:element="stockticker">
        <w:r w:rsidR="00A30EFA" w:rsidRPr="00A7514A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WDC</w:t>
        </w:r>
      </w:smartTag>
      <w:r w:rsidR="00A30EFA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expected</w:t>
      </w:r>
      <w:r w:rsidR="00DE247A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</w:t>
      </w:r>
      <w:r w:rsidR="00A30EFA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35A2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>access the</w:t>
      </w:r>
      <w:r w:rsidR="009617C0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world markets, </w:t>
      </w:r>
      <w:r w:rsidR="00A30EFA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>bring</w:t>
      </w:r>
      <w:r w:rsidR="00DE247A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technology, credit, and management </w:t>
      </w:r>
      <w:r w:rsidR="001C35A2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>knowledge</w:t>
      </w:r>
      <w:r w:rsidR="000C3958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poverty reduction</w:t>
      </w:r>
      <w:r w:rsidR="007A3D64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34C6B"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Nevertheless, </w:t>
      </w:r>
      <w:r w:rsidR="00D87B7C" w:rsidRPr="00A7514A">
        <w:rPr>
          <w:rFonts w:ascii="Times New Roman" w:eastAsia="Times New Roman" w:hAnsi="Times New Roman" w:cs="Times New Roman"/>
          <w:sz w:val="24"/>
          <w:szCs w:val="24"/>
        </w:rPr>
        <w:t xml:space="preserve">most global corporations </w:t>
      </w:r>
      <w:r w:rsidRPr="00A7514A">
        <w:rPr>
          <w:rFonts w:ascii="Times New Roman" w:eastAsia="Times New Roman" w:hAnsi="Times New Roman" w:cs="Times New Roman"/>
          <w:sz w:val="24"/>
          <w:szCs w:val="24"/>
        </w:rPr>
        <w:t xml:space="preserve">identify corporate </w:t>
      </w:r>
      <w:r w:rsidR="00634C6B" w:rsidRPr="00A7514A">
        <w:rPr>
          <w:rFonts w:ascii="Times New Roman" w:eastAsia="Times New Roman" w:hAnsi="Times New Roman" w:cs="Times New Roman"/>
          <w:sz w:val="24"/>
          <w:szCs w:val="24"/>
        </w:rPr>
        <w:t xml:space="preserve">social responsibility </w:t>
      </w:r>
      <w:r w:rsidR="00D87B7C" w:rsidRPr="00A7514A">
        <w:rPr>
          <w:rFonts w:ascii="Times New Roman" w:eastAsia="Times New Roman" w:hAnsi="Times New Roman" w:cs="Times New Roman"/>
          <w:sz w:val="24"/>
          <w:szCs w:val="24"/>
        </w:rPr>
        <w:t>(</w:t>
      </w:r>
      <w:smartTag w:uri="urn:schemas-microsoft-com:office:smarttags" w:element="stockticker">
        <w:r w:rsidR="00D87B7C" w:rsidRPr="00A7514A">
          <w:rPr>
            <w:rFonts w:ascii="Times New Roman" w:eastAsia="Times New Roman" w:hAnsi="Times New Roman" w:cs="Times New Roman"/>
            <w:sz w:val="24"/>
            <w:szCs w:val="24"/>
          </w:rPr>
          <w:t>CSR</w:t>
        </w:r>
      </w:smartTag>
      <w:r w:rsidR="00D87B7C" w:rsidRPr="00A7514A">
        <w:rPr>
          <w:rFonts w:ascii="Times New Roman" w:eastAsia="Times New Roman" w:hAnsi="Times New Roman" w:cs="Times New Roman"/>
          <w:sz w:val="24"/>
          <w:szCs w:val="24"/>
        </w:rPr>
        <w:t xml:space="preserve">) as a tool that can help corporations to </w:t>
      </w:r>
      <w:r w:rsidR="00634C6B" w:rsidRPr="00A7514A">
        <w:rPr>
          <w:rFonts w:ascii="Times New Roman" w:eastAsia="Times New Roman" w:hAnsi="Times New Roman" w:cs="Times New Roman"/>
          <w:sz w:val="24"/>
          <w:szCs w:val="24"/>
        </w:rPr>
        <w:t xml:space="preserve">promote a positive image to business stakeholders and as </w:t>
      </w:r>
      <w:bookmarkStart w:id="0" w:name="_GoBack"/>
      <w:bookmarkEnd w:id="0"/>
      <w:r w:rsidRPr="00A7514A">
        <w:rPr>
          <w:rFonts w:ascii="Times New Roman" w:eastAsia="Times New Roman" w:hAnsi="Times New Roman" w:cs="Times New Roman"/>
          <w:sz w:val="24"/>
          <w:szCs w:val="24"/>
        </w:rPr>
        <w:t>an approach</w:t>
      </w:r>
      <w:r w:rsidR="00634C6B" w:rsidRPr="00A7514A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Pr="00A7514A">
        <w:rPr>
          <w:rFonts w:ascii="Times New Roman" w:eastAsia="Times New Roman" w:hAnsi="Times New Roman" w:cs="Times New Roman"/>
          <w:sz w:val="24"/>
          <w:szCs w:val="24"/>
        </w:rPr>
        <w:t>improve the quality of life in improvised regions</w:t>
      </w:r>
      <w:r w:rsidR="005F11A3" w:rsidRPr="00A7514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F11A3" w:rsidRPr="00A7514A">
        <w:rPr>
          <w:rFonts w:ascii="Arial" w:hAnsi="Arial" w:cs="Arial"/>
          <w:sz w:val="20"/>
          <w:szCs w:val="20"/>
          <w:shd w:val="clear" w:color="auto" w:fill="FFFFFF"/>
        </w:rPr>
        <w:t>Spencer,  2018)</w:t>
      </w:r>
      <w:r w:rsidRPr="00A7514A">
        <w:rPr>
          <w:rFonts w:ascii="Times New Roman" w:eastAsia="Times New Roman" w:hAnsi="Times New Roman" w:cs="Times New Roman"/>
          <w:sz w:val="24"/>
          <w:szCs w:val="24"/>
        </w:rPr>
        <w:t xml:space="preserve">. In a nutshell, global corporations </w:t>
      </w:r>
      <w:r w:rsidR="00104E3C" w:rsidRPr="00A7514A">
        <w:rPr>
          <w:rFonts w:ascii="Times New Roman" w:eastAsia="Times New Roman" w:hAnsi="Times New Roman" w:cs="Times New Roman"/>
          <w:sz w:val="24"/>
          <w:szCs w:val="24"/>
        </w:rPr>
        <w:t xml:space="preserve">need to go to the extent of </w:t>
      </w:r>
      <w:r w:rsidRPr="00A7514A">
        <w:rPr>
          <w:rFonts w:ascii="Times New Roman" w:eastAsia="Times New Roman" w:hAnsi="Times New Roman" w:cs="Times New Roman"/>
          <w:sz w:val="24"/>
          <w:szCs w:val="24"/>
        </w:rPr>
        <w:t>align</w:t>
      </w:r>
      <w:r w:rsidR="00104E3C" w:rsidRPr="00A7514A">
        <w:rPr>
          <w:rFonts w:ascii="Times New Roman" w:eastAsia="Times New Roman" w:hAnsi="Times New Roman" w:cs="Times New Roman"/>
          <w:sz w:val="24"/>
          <w:szCs w:val="24"/>
        </w:rPr>
        <w:t>ing</w:t>
      </w:r>
      <w:r w:rsidRPr="00A7514A">
        <w:rPr>
          <w:rFonts w:ascii="Times New Roman" w:eastAsia="Times New Roman" w:hAnsi="Times New Roman" w:cs="Times New Roman"/>
          <w:sz w:val="24"/>
          <w:szCs w:val="24"/>
        </w:rPr>
        <w:t xml:space="preserve"> with and respect</w:t>
      </w:r>
      <w:r w:rsidR="00104E3C" w:rsidRPr="00A7514A">
        <w:rPr>
          <w:rFonts w:ascii="Times New Roman" w:eastAsia="Times New Roman" w:hAnsi="Times New Roman" w:cs="Times New Roman"/>
          <w:sz w:val="24"/>
          <w:szCs w:val="24"/>
        </w:rPr>
        <w:t xml:space="preserve">ing </w:t>
      </w:r>
      <w:r w:rsidR="00B321F4" w:rsidRPr="00A7514A">
        <w:rPr>
          <w:rFonts w:ascii="Times New Roman" w:eastAsia="Times New Roman" w:hAnsi="Times New Roman" w:cs="Times New Roman"/>
          <w:sz w:val="24"/>
          <w:szCs w:val="24"/>
        </w:rPr>
        <w:t xml:space="preserve">society’s institutionalized </w:t>
      </w:r>
      <w:r w:rsidRPr="00A7514A">
        <w:rPr>
          <w:rFonts w:ascii="Times New Roman" w:eastAsia="Times New Roman" w:hAnsi="Times New Roman" w:cs="Times New Roman"/>
          <w:sz w:val="24"/>
          <w:szCs w:val="24"/>
        </w:rPr>
        <w:t xml:space="preserve">ethical </w:t>
      </w:r>
      <w:r w:rsidR="00B321F4" w:rsidRPr="00A7514A">
        <w:rPr>
          <w:rFonts w:ascii="Times New Roman" w:eastAsia="Times New Roman" w:hAnsi="Times New Roman" w:cs="Times New Roman"/>
          <w:sz w:val="24"/>
          <w:szCs w:val="24"/>
        </w:rPr>
        <w:t xml:space="preserve">norms </w:t>
      </w:r>
      <w:r w:rsidRPr="00A7514A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9E3238" w:rsidRPr="00A7514A">
        <w:rPr>
          <w:rFonts w:ascii="Times New Roman" w:eastAsia="Times New Roman" w:hAnsi="Times New Roman" w:cs="Times New Roman"/>
          <w:sz w:val="24"/>
          <w:szCs w:val="24"/>
        </w:rPr>
        <w:t xml:space="preserve">response </w:t>
      </w:r>
      <w:r w:rsidR="003A00CE" w:rsidRPr="00A7514A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A751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3DC0" w:rsidRPr="00A7514A">
        <w:rPr>
          <w:rFonts w:ascii="Times New Roman" w:eastAsia="Times New Roman" w:hAnsi="Times New Roman" w:cs="Times New Roman"/>
          <w:sz w:val="24"/>
          <w:szCs w:val="24"/>
        </w:rPr>
        <w:t>social</w:t>
      </w:r>
      <w:r w:rsidRPr="00A7514A">
        <w:rPr>
          <w:rFonts w:ascii="Times New Roman" w:eastAsia="Times New Roman" w:hAnsi="Times New Roman" w:cs="Times New Roman"/>
          <w:sz w:val="24"/>
          <w:szCs w:val="24"/>
        </w:rPr>
        <w:t xml:space="preserve"> problems, such as poverty</w:t>
      </w:r>
      <w:r w:rsidR="0064357E" w:rsidRPr="00A7514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4357E" w:rsidRPr="00A7514A">
        <w:rPr>
          <w:rFonts w:ascii="Arial" w:hAnsi="Arial" w:cs="Arial"/>
          <w:sz w:val="20"/>
          <w:szCs w:val="20"/>
          <w:shd w:val="clear" w:color="auto" w:fill="FFFFFF"/>
        </w:rPr>
        <w:t>Ja</w:t>
      </w:r>
      <w:r w:rsidR="00247B12"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in </w:t>
      </w:r>
      <w:r w:rsidR="00947B1E"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&amp; </w:t>
      </w:r>
      <w:proofErr w:type="spellStart"/>
      <w:r w:rsidR="00947B1E" w:rsidRPr="00A7514A">
        <w:rPr>
          <w:rFonts w:ascii="Arial" w:hAnsi="Arial" w:cs="Arial"/>
          <w:sz w:val="20"/>
          <w:szCs w:val="20"/>
          <w:shd w:val="clear" w:color="auto" w:fill="FFFFFF"/>
        </w:rPr>
        <w:t>Vachani</w:t>
      </w:r>
      <w:proofErr w:type="spellEnd"/>
      <w:r w:rsidR="00947B1E"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64357E" w:rsidRPr="00A7514A">
        <w:rPr>
          <w:rFonts w:ascii="Arial" w:hAnsi="Arial" w:cs="Arial"/>
          <w:sz w:val="20"/>
          <w:szCs w:val="20"/>
          <w:shd w:val="clear" w:color="auto" w:fill="FFFFFF"/>
        </w:rPr>
        <w:t>2006)</w:t>
      </w:r>
      <w:r w:rsidR="00B321F4" w:rsidRPr="00A751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65D3" w:rsidRDefault="00AE2E30" w:rsidP="00115A81">
      <w:pPr>
        <w:ind w:firstLine="720"/>
      </w:pPr>
      <w:r w:rsidRPr="00A751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Subsequently, </w:t>
      </w:r>
      <w:r w:rsidR="00B67262" w:rsidRPr="00A7514A">
        <w:rPr>
          <w:rFonts w:ascii="Lucida Sans Unicode" w:hAnsi="Lucida Sans Unicode" w:cs="Lucida Sans Unicode"/>
          <w:spacing w:val="3"/>
          <w:shd w:val="clear" w:color="auto" w:fill="FFFFFF"/>
        </w:rPr>
        <w:t>global leadership</w:t>
      </w:r>
      <w:r w:rsidRPr="00A7514A">
        <w:rPr>
          <w:rFonts w:ascii="Lucida Sans Unicode" w:hAnsi="Lucida Sans Unicode" w:cs="Lucida Sans Unicode"/>
          <w:spacing w:val="3"/>
          <w:shd w:val="clear" w:color="auto" w:fill="FFFFFF"/>
        </w:rPr>
        <w:t xml:space="preserve"> has a role to play when it comes to improving the lives and economic opportunities of the “bottom billion.”</w:t>
      </w:r>
      <w:r w:rsidR="00FE3DE9" w:rsidRPr="00A7514A">
        <w:rPr>
          <w:rFonts w:ascii="Lucida Sans Unicode" w:hAnsi="Lucida Sans Unicode" w:cs="Lucida Sans Unicode"/>
          <w:spacing w:val="3"/>
          <w:shd w:val="clear" w:color="auto" w:fill="FFFFFF"/>
        </w:rPr>
        <w:t xml:space="preserve"> </w:t>
      </w:r>
      <w:r w:rsidR="00EF265E" w:rsidRPr="00A7514A">
        <w:rPr>
          <w:rFonts w:ascii="Arial" w:hAnsi="Arial" w:cs="Arial"/>
          <w:sz w:val="20"/>
          <w:szCs w:val="20"/>
          <w:shd w:val="clear" w:color="auto" w:fill="FFFFFF"/>
        </w:rPr>
        <w:t>Moody-Stuart</w:t>
      </w:r>
      <w:proofErr w:type="gramStart"/>
      <w:r w:rsidR="00EF265E" w:rsidRPr="00A7514A">
        <w:rPr>
          <w:rFonts w:ascii="Arial" w:hAnsi="Arial" w:cs="Arial"/>
          <w:sz w:val="20"/>
          <w:szCs w:val="20"/>
          <w:shd w:val="clear" w:color="auto" w:fill="FFFFFF"/>
        </w:rPr>
        <w:t>,  (</w:t>
      </w:r>
      <w:proofErr w:type="gramEnd"/>
      <w:r w:rsidR="00EF265E" w:rsidRPr="00A7514A">
        <w:rPr>
          <w:rFonts w:ascii="Arial" w:hAnsi="Arial" w:cs="Arial"/>
          <w:sz w:val="20"/>
          <w:szCs w:val="20"/>
          <w:shd w:val="clear" w:color="auto" w:fill="FFFFFF"/>
        </w:rPr>
        <w:t>2017),</w:t>
      </w:r>
      <w:r w:rsidR="00FE3DE9" w:rsidRPr="00A7514A">
        <w:rPr>
          <w:rFonts w:ascii="Lucida Sans Unicode" w:hAnsi="Lucida Sans Unicode" w:cs="Lucida Sans Unicode"/>
          <w:spacing w:val="3"/>
          <w:shd w:val="clear" w:color="auto" w:fill="FFFFFF"/>
        </w:rPr>
        <w:t xml:space="preserve"> argues that </w:t>
      </w:r>
      <w:r w:rsidR="00FE3DE9" w:rsidRPr="00A7514A">
        <w:t xml:space="preserve">global leadership incorporated with CSR </w:t>
      </w:r>
      <w:r w:rsidR="00C466F6" w:rsidRPr="00A7514A">
        <w:t>can facilitate poverty reduction.</w:t>
      </w:r>
      <w:r w:rsidR="00E35C4B" w:rsidRPr="00A7514A">
        <w:t xml:space="preserve"> </w:t>
      </w:r>
      <w:r w:rsidR="00346C96" w:rsidRPr="00A7514A">
        <w:t xml:space="preserve">Banerjee (2008) asserts that every global leader’s role </w:t>
      </w:r>
      <w:r w:rsidR="00934888" w:rsidRPr="00A7514A">
        <w:t>concerning</w:t>
      </w:r>
      <w:r w:rsidR="00346C96" w:rsidRPr="00A7514A">
        <w:t xml:space="preserve"> sustainable development and CSR is centered on a </w:t>
      </w:r>
      <w:r w:rsidR="00934888" w:rsidRPr="00A7514A">
        <w:t>set</w:t>
      </w:r>
      <w:r w:rsidR="00346C96" w:rsidRPr="00A7514A">
        <w:t xml:space="preserve"> of higher-level leadership. </w:t>
      </w:r>
      <w:r w:rsidR="00934888" w:rsidRPr="00A7514A">
        <w:t>Based on t</w:t>
      </w:r>
      <w:r w:rsidR="001675BC" w:rsidRPr="00A7514A">
        <w:t>his perspective, global leaders</w:t>
      </w:r>
      <w:r w:rsidR="00934888" w:rsidRPr="00A7514A">
        <w:t xml:space="preserve"> have </w:t>
      </w:r>
      <w:r w:rsidR="001675BC" w:rsidRPr="00A7514A">
        <w:t>candid</w:t>
      </w:r>
      <w:r w:rsidR="00934888" w:rsidRPr="00A7514A">
        <w:t xml:space="preserve"> freedo</w:t>
      </w:r>
      <w:r w:rsidR="001675BC" w:rsidRPr="00A7514A">
        <w:t xml:space="preserve">m to make CSR decisions including </w:t>
      </w:r>
      <w:r w:rsidR="00934888" w:rsidRPr="00A7514A">
        <w:t>poverty reduction policies</w:t>
      </w:r>
      <w:r w:rsidR="003A3AA3" w:rsidRPr="00A7514A">
        <w:t xml:space="preserve">. This can be </w:t>
      </w:r>
      <w:r w:rsidR="0035087F" w:rsidRPr="00A7514A">
        <w:t>augmented</w:t>
      </w:r>
      <w:r w:rsidR="003A3AA3" w:rsidRPr="00A7514A">
        <w:t xml:space="preserve"> by Visser’s (2011)</w:t>
      </w:r>
      <w:r w:rsidR="00E4631B" w:rsidRPr="00A7514A">
        <w:t xml:space="preserve"> </w:t>
      </w:r>
      <w:r w:rsidR="003A3AA3" w:rsidRPr="00A7514A">
        <w:t xml:space="preserve">who defines a </w:t>
      </w:r>
      <w:r w:rsidR="003A3AA3" w:rsidRPr="00A7514A">
        <w:lastRenderedPageBreak/>
        <w:t xml:space="preserve">CSR leader as someone who motivates and encourages action towards </w:t>
      </w:r>
      <w:r w:rsidR="00BA71B5" w:rsidRPr="00A7514A">
        <w:t xml:space="preserve">realization of </w:t>
      </w:r>
      <w:r w:rsidR="003A3AA3" w:rsidRPr="00A7514A">
        <w:t>a better world</w:t>
      </w:r>
      <w:r w:rsidR="0035087F" w:rsidRPr="00A7514A">
        <w:t xml:space="preserve">. By a better world, it means a </w:t>
      </w:r>
      <w:r w:rsidR="003A3AA3" w:rsidRPr="00A7514A">
        <w:t xml:space="preserve">world that </w:t>
      </w:r>
      <w:r w:rsidR="00BA71B5" w:rsidRPr="00A7514A">
        <w:t>envisages</w:t>
      </w:r>
      <w:r w:rsidR="003A3AA3" w:rsidRPr="00A7514A">
        <w:t xml:space="preserve"> poverty reduction.</w:t>
      </w:r>
      <w:r w:rsidR="005004DF" w:rsidRPr="00A7514A">
        <w:t xml:space="preserve"> Eight guiding principles are highly correlated global responsible leadership </w:t>
      </w:r>
      <w:r w:rsidR="00CD1980" w:rsidRPr="00A7514A">
        <w:t>and poverty reduction</w:t>
      </w:r>
      <w:r w:rsidR="005004DF" w:rsidRPr="00A7514A">
        <w:t xml:space="preserve">: </w:t>
      </w:r>
      <w:r w:rsidR="00CD1980" w:rsidRPr="00A7514A">
        <w:t>Freedom Fairness,</w:t>
      </w:r>
      <w:r w:rsidR="005004DF" w:rsidRPr="00A7514A">
        <w:t xml:space="preserve"> </w:t>
      </w:r>
      <w:r w:rsidR="00CD1980" w:rsidRPr="00A7514A">
        <w:t xml:space="preserve">Tolerance, </w:t>
      </w:r>
      <w:r w:rsidR="005004DF" w:rsidRPr="00A7514A">
        <w:t>Honesty, Responsibility</w:t>
      </w:r>
      <w:r w:rsidR="00CD1980" w:rsidRPr="00A7514A">
        <w:t>,</w:t>
      </w:r>
      <w:r w:rsidR="005004DF" w:rsidRPr="00A7514A">
        <w:t xml:space="preserve"> </w:t>
      </w:r>
      <w:r w:rsidR="00CD1980" w:rsidRPr="00A7514A">
        <w:t xml:space="preserve">Humanity,  </w:t>
      </w:r>
      <w:r w:rsidR="005004DF" w:rsidRPr="00A7514A">
        <w:t xml:space="preserve">Solidarity, </w:t>
      </w:r>
      <w:r w:rsidR="00CD1980" w:rsidRPr="00A7514A">
        <w:t xml:space="preserve">Transparency, and Sustainable Development. </w:t>
      </w:r>
      <w:r w:rsidR="006834F3" w:rsidRPr="00A7514A">
        <w:t>Without a commitment of engraining these principles, most such efforts are bound to fall short</w:t>
      </w:r>
      <w:r w:rsidR="0090732B" w:rsidRPr="00A7514A">
        <w:t>.</w:t>
      </w:r>
    </w:p>
    <w:p w:rsidR="00A7514A" w:rsidRDefault="00A7514A" w:rsidP="003365D3"/>
    <w:p w:rsidR="00A7514A" w:rsidRDefault="00A7514A" w:rsidP="003365D3"/>
    <w:p w:rsidR="00A7514A" w:rsidRDefault="00A7514A" w:rsidP="003365D3"/>
    <w:p w:rsidR="00A7514A" w:rsidRDefault="00A7514A" w:rsidP="003365D3"/>
    <w:p w:rsidR="00A7514A" w:rsidRDefault="00A7514A" w:rsidP="003365D3"/>
    <w:p w:rsidR="00A7514A" w:rsidRDefault="00A7514A" w:rsidP="003365D3"/>
    <w:p w:rsidR="00A7514A" w:rsidRDefault="00A7514A" w:rsidP="003365D3"/>
    <w:p w:rsidR="00A7514A" w:rsidRDefault="00A7514A" w:rsidP="003365D3"/>
    <w:p w:rsidR="00A7514A" w:rsidRDefault="00A7514A" w:rsidP="003365D3"/>
    <w:p w:rsidR="00A7514A" w:rsidRDefault="00A7514A" w:rsidP="003365D3"/>
    <w:p w:rsidR="00A7514A" w:rsidRDefault="00A7514A" w:rsidP="003365D3"/>
    <w:p w:rsidR="00A7514A" w:rsidRDefault="00A7514A" w:rsidP="003365D3"/>
    <w:p w:rsidR="00A7514A" w:rsidRDefault="00A7514A" w:rsidP="003365D3"/>
    <w:p w:rsidR="00A7514A" w:rsidRDefault="00A7514A" w:rsidP="003365D3"/>
    <w:p w:rsidR="0080252E" w:rsidRDefault="0080252E" w:rsidP="003365D3"/>
    <w:p w:rsidR="0080252E" w:rsidRDefault="0080252E" w:rsidP="003365D3"/>
    <w:p w:rsidR="00A7514A" w:rsidRDefault="00A7514A" w:rsidP="0080252E"/>
    <w:p w:rsidR="0080252E" w:rsidRDefault="0080252E" w:rsidP="0080252E"/>
    <w:p w:rsidR="00614B79" w:rsidRPr="00A7514A" w:rsidRDefault="00AE2E30" w:rsidP="00A7514A">
      <w:pPr>
        <w:jc w:val="center"/>
      </w:pPr>
      <w:r w:rsidRPr="00A7514A">
        <w:lastRenderedPageBreak/>
        <w:t>References</w:t>
      </w:r>
    </w:p>
    <w:p w:rsidR="00614B79" w:rsidRPr="00A7514A" w:rsidRDefault="00614B79" w:rsidP="00614B79">
      <w:pPr>
        <w:ind w:left="720" w:hanging="720"/>
      </w:pPr>
      <w:r w:rsidRPr="00A7514A">
        <w:t xml:space="preserve">B a n e r j e </w:t>
      </w:r>
      <w:proofErr w:type="gramStart"/>
      <w:r w:rsidRPr="00A7514A">
        <w:t>e ,</w:t>
      </w:r>
      <w:proofErr w:type="gramEnd"/>
      <w:r w:rsidRPr="00A7514A">
        <w:t xml:space="preserve"> S. B. (2008). Corporate social responsibility: The good, the bad and the ugly. Critical Sociology, 34, 1, pp. 51-79</w:t>
      </w:r>
    </w:p>
    <w:p w:rsidR="00614B79" w:rsidRPr="00A7514A" w:rsidRDefault="00614B79" w:rsidP="00614B79">
      <w:pPr>
        <w:ind w:left="720" w:hanging="720"/>
        <w:rPr>
          <w:rFonts w:ascii="Arial" w:hAnsi="Arial" w:cs="Arial"/>
          <w:sz w:val="20"/>
          <w:szCs w:val="20"/>
          <w:shd w:val="clear" w:color="auto" w:fill="FFFFFF"/>
        </w:rPr>
      </w:pPr>
      <w:proofErr w:type="gramStart"/>
      <w:r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Gupta, J., &amp; </w:t>
      </w:r>
      <w:proofErr w:type="spellStart"/>
      <w:r w:rsidRPr="00A7514A">
        <w:rPr>
          <w:rFonts w:ascii="Arial" w:hAnsi="Arial" w:cs="Arial"/>
          <w:sz w:val="20"/>
          <w:szCs w:val="20"/>
          <w:shd w:val="clear" w:color="auto" w:fill="FFFFFF"/>
        </w:rPr>
        <w:t>Vegelin</w:t>
      </w:r>
      <w:proofErr w:type="spellEnd"/>
      <w:r w:rsidRPr="00A7514A">
        <w:rPr>
          <w:rFonts w:ascii="Arial" w:hAnsi="Arial" w:cs="Arial"/>
          <w:sz w:val="20"/>
          <w:szCs w:val="20"/>
          <w:shd w:val="clear" w:color="auto" w:fill="FFFFFF"/>
        </w:rPr>
        <w:t>, C. (2016).</w:t>
      </w:r>
      <w:proofErr w:type="gramEnd"/>
      <w:r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gramStart"/>
      <w:r w:rsidRPr="00A7514A">
        <w:rPr>
          <w:rFonts w:ascii="Arial" w:hAnsi="Arial" w:cs="Arial"/>
          <w:sz w:val="20"/>
          <w:szCs w:val="20"/>
          <w:shd w:val="clear" w:color="auto" w:fill="FFFFFF"/>
        </w:rPr>
        <w:t>Sustainable development goals and inclusive development.</w:t>
      </w:r>
      <w:proofErr w:type="gramEnd"/>
      <w:r w:rsidRPr="00A7514A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A7514A">
        <w:rPr>
          <w:rFonts w:ascii="Arial" w:hAnsi="Arial" w:cs="Arial"/>
          <w:i/>
          <w:iCs/>
          <w:sz w:val="20"/>
          <w:szCs w:val="20"/>
          <w:shd w:val="clear" w:color="auto" w:fill="FFFFFF"/>
        </w:rPr>
        <w:t>International environmental agreements: Politics, law and economics</w:t>
      </w:r>
      <w:r w:rsidRPr="00A7514A">
        <w:rPr>
          <w:rFonts w:ascii="Arial" w:hAnsi="Arial" w:cs="Arial"/>
          <w:sz w:val="20"/>
          <w:szCs w:val="20"/>
          <w:shd w:val="clear" w:color="auto" w:fill="FFFFFF"/>
        </w:rPr>
        <w:t>, </w:t>
      </w:r>
      <w:r w:rsidRPr="00A7514A">
        <w:rPr>
          <w:rFonts w:ascii="Arial" w:hAnsi="Arial" w:cs="Arial"/>
          <w:i/>
          <w:iCs/>
          <w:sz w:val="20"/>
          <w:szCs w:val="20"/>
          <w:shd w:val="clear" w:color="auto" w:fill="FFFFFF"/>
        </w:rPr>
        <w:t>16</w:t>
      </w:r>
      <w:r w:rsidRPr="00A7514A">
        <w:rPr>
          <w:rFonts w:ascii="Arial" w:hAnsi="Arial" w:cs="Arial"/>
          <w:sz w:val="20"/>
          <w:szCs w:val="20"/>
          <w:shd w:val="clear" w:color="auto" w:fill="FFFFFF"/>
        </w:rPr>
        <w:t>(3), 433-448.</w:t>
      </w:r>
    </w:p>
    <w:p w:rsidR="00614B79" w:rsidRPr="00A7514A" w:rsidRDefault="00614B79" w:rsidP="00614B79">
      <w:pPr>
        <w:ind w:left="720" w:hanging="720"/>
        <w:rPr>
          <w:rFonts w:ascii="Arial" w:hAnsi="Arial" w:cs="Arial"/>
          <w:sz w:val="20"/>
          <w:szCs w:val="20"/>
          <w:shd w:val="clear" w:color="auto" w:fill="FFFFFF"/>
        </w:rPr>
      </w:pPr>
      <w:r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Jain, S. C., &amp; </w:t>
      </w:r>
      <w:proofErr w:type="spellStart"/>
      <w:r w:rsidRPr="00A7514A">
        <w:rPr>
          <w:rFonts w:ascii="Arial" w:hAnsi="Arial" w:cs="Arial"/>
          <w:sz w:val="20"/>
          <w:szCs w:val="20"/>
          <w:shd w:val="clear" w:color="auto" w:fill="FFFFFF"/>
        </w:rPr>
        <w:t>Vachani</w:t>
      </w:r>
      <w:proofErr w:type="spellEnd"/>
      <w:r w:rsidRPr="00A7514A">
        <w:rPr>
          <w:rFonts w:ascii="Arial" w:hAnsi="Arial" w:cs="Arial"/>
          <w:sz w:val="20"/>
          <w:szCs w:val="20"/>
          <w:shd w:val="clear" w:color="auto" w:fill="FFFFFF"/>
        </w:rPr>
        <w:t>, S. (2006). </w:t>
      </w:r>
      <w:proofErr w:type="gramStart"/>
      <w:r w:rsidRPr="00A7514A">
        <w:rPr>
          <w:rFonts w:ascii="Arial" w:hAnsi="Arial" w:cs="Arial"/>
          <w:i/>
          <w:iCs/>
          <w:sz w:val="20"/>
          <w:szCs w:val="20"/>
          <w:shd w:val="clear" w:color="auto" w:fill="FFFFFF"/>
        </w:rPr>
        <w:t>Multinational corporations and global poverty reduction</w:t>
      </w:r>
      <w:r w:rsidRPr="00A7514A">
        <w:rPr>
          <w:rFonts w:ascii="Arial" w:hAnsi="Arial" w:cs="Arial"/>
          <w:sz w:val="20"/>
          <w:szCs w:val="20"/>
          <w:shd w:val="clear" w:color="auto" w:fill="FFFFFF"/>
        </w:rPr>
        <w:t>.</w:t>
      </w:r>
      <w:proofErr w:type="gramEnd"/>
      <w:r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gramStart"/>
      <w:r w:rsidRPr="00A7514A">
        <w:rPr>
          <w:rFonts w:ascii="Arial" w:hAnsi="Arial" w:cs="Arial"/>
          <w:sz w:val="20"/>
          <w:szCs w:val="20"/>
          <w:shd w:val="clear" w:color="auto" w:fill="FFFFFF"/>
        </w:rPr>
        <w:t>Edward Elgar Publishing.</w:t>
      </w:r>
      <w:proofErr w:type="gramEnd"/>
    </w:p>
    <w:p w:rsidR="00614B79" w:rsidRPr="00A7514A" w:rsidRDefault="00614B79" w:rsidP="00614B79">
      <w:pPr>
        <w:ind w:left="720" w:hanging="720"/>
        <w:rPr>
          <w:rFonts w:ascii="Arial" w:hAnsi="Arial" w:cs="Arial"/>
          <w:sz w:val="20"/>
          <w:szCs w:val="20"/>
          <w:shd w:val="clear" w:color="auto" w:fill="FFFFFF"/>
        </w:rPr>
      </w:pPr>
      <w:proofErr w:type="gramStart"/>
      <w:r w:rsidRPr="00A7514A">
        <w:rPr>
          <w:rFonts w:ascii="Arial" w:hAnsi="Arial" w:cs="Arial"/>
          <w:sz w:val="20"/>
          <w:szCs w:val="20"/>
          <w:shd w:val="clear" w:color="auto" w:fill="FFFFFF"/>
        </w:rPr>
        <w:t>Lodge, G., &amp; Wilson, C. (2016).</w:t>
      </w:r>
      <w:proofErr w:type="gramEnd"/>
      <w:r w:rsidRPr="00A7514A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A7514A">
        <w:rPr>
          <w:rFonts w:ascii="Arial" w:hAnsi="Arial" w:cs="Arial"/>
          <w:i/>
          <w:iCs/>
          <w:sz w:val="20"/>
          <w:szCs w:val="20"/>
          <w:shd w:val="clear" w:color="auto" w:fill="FFFFFF"/>
        </w:rPr>
        <w:t>A corporate solution to global poverty: How multinationals can help the poor and invigorate their own legitimacy</w:t>
      </w:r>
      <w:r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proofErr w:type="gramStart"/>
      <w:r w:rsidRPr="00A7514A">
        <w:rPr>
          <w:rFonts w:ascii="Arial" w:hAnsi="Arial" w:cs="Arial"/>
          <w:sz w:val="20"/>
          <w:szCs w:val="20"/>
          <w:shd w:val="clear" w:color="auto" w:fill="FFFFFF"/>
        </w:rPr>
        <w:t>Princeton University Press.</w:t>
      </w:r>
      <w:proofErr w:type="gramEnd"/>
    </w:p>
    <w:p w:rsidR="00614B79" w:rsidRPr="00A7514A" w:rsidRDefault="00614B79" w:rsidP="00614B79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A7514A">
        <w:rPr>
          <w:rFonts w:ascii="Arial" w:hAnsi="Arial" w:cs="Arial"/>
          <w:sz w:val="20"/>
          <w:szCs w:val="20"/>
          <w:shd w:val="clear" w:color="auto" w:fill="FFFFFF"/>
        </w:rPr>
        <w:t>Moody-Stuart, M. (2017).</w:t>
      </w:r>
      <w:proofErr w:type="gramEnd"/>
      <w:r w:rsidRPr="00A7514A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A7514A">
        <w:rPr>
          <w:rFonts w:ascii="Arial" w:hAnsi="Arial" w:cs="Arial"/>
          <w:i/>
          <w:iCs/>
          <w:sz w:val="20"/>
          <w:szCs w:val="20"/>
          <w:shd w:val="clear" w:color="auto" w:fill="FFFFFF"/>
        </w:rPr>
        <w:t>Responsible leadership: Lessons from the front line of sustainability and ethics</w:t>
      </w:r>
      <w:r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 w:rsidRPr="00A7514A">
        <w:rPr>
          <w:rFonts w:ascii="Arial" w:hAnsi="Arial" w:cs="Arial"/>
          <w:sz w:val="20"/>
          <w:szCs w:val="20"/>
          <w:shd w:val="clear" w:color="auto" w:fill="FFFFFF"/>
        </w:rPr>
        <w:t>Routledge</w:t>
      </w:r>
      <w:proofErr w:type="spellEnd"/>
      <w:r w:rsidRPr="00A7514A">
        <w:rPr>
          <w:rFonts w:ascii="Arial" w:hAnsi="Arial" w:cs="Arial"/>
          <w:sz w:val="20"/>
          <w:szCs w:val="20"/>
          <w:shd w:val="clear" w:color="auto" w:fill="FFFFFF"/>
        </w:rPr>
        <w:t>.</w:t>
      </w:r>
      <w:proofErr w:type="gramEnd"/>
    </w:p>
    <w:p w:rsidR="00614B79" w:rsidRPr="00A7514A" w:rsidRDefault="00614B79" w:rsidP="00614B79">
      <w:pPr>
        <w:ind w:left="720" w:hanging="720"/>
      </w:pPr>
      <w:r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Spencer, R. (2018). </w:t>
      </w:r>
      <w:proofErr w:type="gramStart"/>
      <w:r w:rsidRPr="00A7514A">
        <w:rPr>
          <w:rFonts w:ascii="Arial" w:hAnsi="Arial" w:cs="Arial"/>
          <w:sz w:val="20"/>
          <w:szCs w:val="20"/>
          <w:shd w:val="clear" w:color="auto" w:fill="FFFFFF"/>
        </w:rPr>
        <w:t>CSR for sustainable development and poverty reduction?</w:t>
      </w:r>
      <w:proofErr w:type="gramEnd"/>
      <w:r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gramStart"/>
      <w:r w:rsidRPr="00A7514A">
        <w:rPr>
          <w:rFonts w:ascii="Arial" w:hAnsi="Arial" w:cs="Arial"/>
          <w:sz w:val="20"/>
          <w:szCs w:val="20"/>
          <w:shd w:val="clear" w:color="auto" w:fill="FFFFFF"/>
        </w:rPr>
        <w:t>critical</w:t>
      </w:r>
      <w:proofErr w:type="gramEnd"/>
      <w:r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 perspectives from the anthropology of development. In </w:t>
      </w:r>
      <w:r w:rsidRPr="00A7514A">
        <w:rPr>
          <w:rFonts w:ascii="Arial" w:hAnsi="Arial" w:cs="Arial"/>
          <w:i/>
          <w:iCs/>
          <w:sz w:val="20"/>
          <w:szCs w:val="20"/>
          <w:shd w:val="clear" w:color="auto" w:fill="FFFFFF"/>
        </w:rPr>
        <w:t>Disciplining the Undisciplined?</w:t>
      </w:r>
      <w:r w:rsidRPr="00A7514A">
        <w:rPr>
          <w:rFonts w:ascii="Arial" w:hAnsi="Arial" w:cs="Arial"/>
          <w:sz w:val="20"/>
          <w:szCs w:val="20"/>
          <w:shd w:val="clear" w:color="auto" w:fill="FFFFFF"/>
        </w:rPr>
        <w:t xml:space="preserve"> (pp. 73-87). </w:t>
      </w:r>
      <w:proofErr w:type="gramStart"/>
      <w:r w:rsidRPr="00A7514A">
        <w:rPr>
          <w:rFonts w:ascii="Arial" w:hAnsi="Arial" w:cs="Arial"/>
          <w:sz w:val="20"/>
          <w:szCs w:val="20"/>
          <w:shd w:val="clear" w:color="auto" w:fill="FFFFFF"/>
        </w:rPr>
        <w:t>Springer, Cham.</w:t>
      </w:r>
      <w:proofErr w:type="gramEnd"/>
    </w:p>
    <w:p w:rsidR="00614B79" w:rsidRPr="00A7514A" w:rsidRDefault="00614B79" w:rsidP="00614B7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A7514A">
        <w:t>V is s e r, W. (2011). The nature of CSR leadership: Definitions, characteristics and paradoxes. CSR International Series, 4, pp. 1-10.</w:t>
      </w:r>
    </w:p>
    <w:sectPr w:rsidR="00614B79" w:rsidRPr="00A7514A" w:rsidSect="00625F3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E30" w:rsidRDefault="00AE2E30" w:rsidP="00625F3E">
      <w:pPr>
        <w:spacing w:line="240" w:lineRule="auto"/>
      </w:pPr>
      <w:r>
        <w:separator/>
      </w:r>
    </w:p>
  </w:endnote>
  <w:endnote w:type="continuationSeparator" w:id="0">
    <w:p w:rsidR="00AE2E30" w:rsidRDefault="00AE2E30" w:rsidP="00625F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E30" w:rsidRDefault="00AE2E30" w:rsidP="00625F3E">
      <w:pPr>
        <w:spacing w:line="240" w:lineRule="auto"/>
      </w:pPr>
      <w:r>
        <w:separator/>
      </w:r>
    </w:p>
  </w:footnote>
  <w:footnote w:type="continuationSeparator" w:id="0">
    <w:p w:rsidR="00AE2E30" w:rsidRDefault="00AE2E30" w:rsidP="00625F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4E4" w:rsidRPr="005104E4" w:rsidRDefault="005104E4" w:rsidP="005104E4">
    <w:pPr>
      <w:rPr>
        <w:rFonts w:ascii="Lucida Sans Unicode" w:hAnsi="Lucida Sans Unicode" w:cs="Lucida Sans Unicode"/>
        <w:spacing w:val="3"/>
        <w:sz w:val="28"/>
        <w:szCs w:val="28"/>
        <w:shd w:val="clear" w:color="auto" w:fill="FFFFFF"/>
      </w:rPr>
    </w:pPr>
    <w:r w:rsidRPr="005104E4">
      <w:rPr>
        <w:rFonts w:ascii="Times New Roman" w:hAnsi="Times New Roman" w:cs="Times New Roman"/>
        <w:sz w:val="28"/>
        <w:szCs w:val="28"/>
      </w:rPr>
      <w:t>GLOBAL CORPORATIONS &amp;</w:t>
    </w:r>
    <w:r w:rsidRPr="005104E4">
      <w:rPr>
        <w:rFonts w:ascii="Lucida Sans Unicode" w:hAnsi="Lucida Sans Unicode" w:cs="Lucida Sans Unicode"/>
        <w:spacing w:val="3"/>
        <w:sz w:val="28"/>
        <w:szCs w:val="28"/>
        <w:shd w:val="clear" w:color="auto" w:fill="FFFFFF"/>
      </w:rPr>
      <w:t xml:space="preserve"> GLOBAL LEADERSHIP</w:t>
    </w:r>
    <w:r>
      <w:rPr>
        <w:rFonts w:ascii="Lucida Sans Unicode" w:hAnsi="Lucida Sans Unicode" w:cs="Lucida Sans Unicode"/>
        <w:spacing w:val="3"/>
        <w:sz w:val="28"/>
        <w:szCs w:val="28"/>
        <w:shd w:val="clear" w:color="auto" w:fill="FFFFFF"/>
      </w:rPr>
      <w:t xml:space="preserve">          </w:t>
    </w:r>
    <w:r w:rsidRPr="005104E4">
      <w:rPr>
        <w:rFonts w:ascii="Lucida Sans Unicode" w:hAnsi="Lucida Sans Unicode" w:cs="Lucida Sans Unicode"/>
        <w:spacing w:val="3"/>
        <w:sz w:val="28"/>
        <w:szCs w:val="28"/>
        <w:shd w:val="clear" w:color="auto" w:fill="FFFFFF"/>
      </w:rPr>
      <w:t xml:space="preserve">                  </w:t>
    </w:r>
    <w:sdt>
      <w:sdtPr>
        <w:rPr>
          <w:sz w:val="28"/>
          <w:szCs w:val="28"/>
        </w:rPr>
        <w:id w:val="-18797772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104E4">
          <w:rPr>
            <w:sz w:val="28"/>
            <w:szCs w:val="28"/>
          </w:rPr>
          <w:fldChar w:fldCharType="begin"/>
        </w:r>
        <w:r w:rsidRPr="005104E4">
          <w:rPr>
            <w:sz w:val="28"/>
            <w:szCs w:val="28"/>
          </w:rPr>
          <w:instrText xml:space="preserve"> PAGE   \* MERGEFORMAT </w:instrText>
        </w:r>
        <w:r w:rsidRPr="005104E4">
          <w:rPr>
            <w:sz w:val="28"/>
            <w:szCs w:val="28"/>
          </w:rPr>
          <w:fldChar w:fldCharType="separate"/>
        </w:r>
        <w:r w:rsidR="00333544">
          <w:rPr>
            <w:noProof/>
            <w:sz w:val="28"/>
            <w:szCs w:val="28"/>
          </w:rPr>
          <w:t>2</w:t>
        </w:r>
        <w:r w:rsidRPr="005104E4">
          <w:rPr>
            <w:noProof/>
            <w:sz w:val="28"/>
            <w:szCs w:val="28"/>
          </w:rPr>
          <w:fldChar w:fldCharType="end"/>
        </w:r>
      </w:sdtContent>
    </w:sdt>
  </w:p>
  <w:p w:rsidR="005104E4" w:rsidRPr="005104E4" w:rsidRDefault="005104E4">
    <w:pPr>
      <w:pStyle w:val="Head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F3E" w:rsidRPr="00625F3E" w:rsidRDefault="00625F3E" w:rsidP="00625F3E">
    <w:pPr>
      <w:rPr>
        <w:rFonts w:ascii="Times New Roman" w:hAnsi="Times New Roman" w:cs="Times New Roman"/>
        <w:sz w:val="24"/>
        <w:szCs w:val="24"/>
      </w:rPr>
    </w:pPr>
    <w:r w:rsidRPr="00625F3E">
      <w:rPr>
        <w:rFonts w:ascii="Times New Roman" w:hAnsi="Times New Roman" w:cs="Times New Roman"/>
        <w:sz w:val="24"/>
        <w:szCs w:val="24"/>
      </w:rPr>
      <w:t xml:space="preserve">Running head: </w:t>
    </w:r>
    <w:r w:rsidRPr="00625F3E">
      <w:rPr>
        <w:rFonts w:ascii="Times New Roman" w:hAnsi="Times New Roman" w:cs="Times New Roman"/>
        <w:sz w:val="24"/>
        <w:szCs w:val="24"/>
      </w:rPr>
      <w:t>GLOBAL CORPORATIONS &amp;</w:t>
    </w:r>
    <w:r w:rsidRPr="00625F3E">
      <w:rPr>
        <w:rFonts w:ascii="Times New Roman" w:hAnsi="Times New Roman" w:cs="Times New Roman"/>
        <w:color w:val="494C4E"/>
        <w:spacing w:val="3"/>
        <w:sz w:val="24"/>
        <w:szCs w:val="24"/>
        <w:shd w:val="clear" w:color="auto" w:fill="FFFFFF"/>
      </w:rPr>
      <w:t xml:space="preserve"> GLOBAL LEADERSHIP</w:t>
    </w:r>
    <w:r w:rsidRPr="00625F3E">
      <w:rPr>
        <w:rFonts w:ascii="Times New Roman" w:hAnsi="Times New Roman" w:cs="Times New Roman"/>
        <w:color w:val="494C4E"/>
        <w:spacing w:val="3"/>
        <w:sz w:val="24"/>
        <w:szCs w:val="24"/>
        <w:shd w:val="clear" w:color="auto" w:fill="FFFFFF"/>
      </w:rPr>
      <w:t xml:space="preserve">     </w:t>
    </w:r>
    <w:r w:rsidR="005104E4">
      <w:rPr>
        <w:rFonts w:ascii="Times New Roman" w:hAnsi="Times New Roman" w:cs="Times New Roman"/>
        <w:color w:val="494C4E"/>
        <w:spacing w:val="3"/>
        <w:sz w:val="24"/>
        <w:szCs w:val="24"/>
        <w:shd w:val="clear" w:color="auto" w:fill="FFFFFF"/>
      </w:rPr>
      <w:t xml:space="preserve">               </w:t>
    </w:r>
    <w:r w:rsidRPr="00625F3E">
      <w:rPr>
        <w:rFonts w:ascii="Times New Roman" w:hAnsi="Times New Roman" w:cs="Times New Roman"/>
        <w:color w:val="494C4E"/>
        <w:spacing w:val="3"/>
        <w:sz w:val="24"/>
        <w:szCs w:val="24"/>
        <w:shd w:val="clear" w:color="auto" w:fill="FFFFFF"/>
      </w:rPr>
      <w:t xml:space="preserve">            </w:t>
    </w:r>
    <w:sdt>
      <w:sdtPr>
        <w:rPr>
          <w:rFonts w:ascii="Times New Roman" w:hAnsi="Times New Roman" w:cs="Times New Roman"/>
          <w:sz w:val="24"/>
          <w:szCs w:val="24"/>
        </w:rPr>
        <w:id w:val="-5843730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25F3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5F3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25F3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6F1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25F3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25F3E" w:rsidRPr="00625F3E" w:rsidRDefault="00625F3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75328"/>
    <w:multiLevelType w:val="multilevel"/>
    <w:tmpl w:val="F6BEA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490"/>
    <w:rsid w:val="00021490"/>
    <w:rsid w:val="000C3958"/>
    <w:rsid w:val="000E42B1"/>
    <w:rsid w:val="00104E3C"/>
    <w:rsid w:val="00115A81"/>
    <w:rsid w:val="001675BC"/>
    <w:rsid w:val="001C35A2"/>
    <w:rsid w:val="001E0F08"/>
    <w:rsid w:val="001F2D6D"/>
    <w:rsid w:val="00230668"/>
    <w:rsid w:val="00247B12"/>
    <w:rsid w:val="002D5DE3"/>
    <w:rsid w:val="00333544"/>
    <w:rsid w:val="003365D3"/>
    <w:rsid w:val="00346C96"/>
    <w:rsid w:val="0035087F"/>
    <w:rsid w:val="003A00CE"/>
    <w:rsid w:val="003A3AA3"/>
    <w:rsid w:val="003A4B92"/>
    <w:rsid w:val="00416557"/>
    <w:rsid w:val="004221DB"/>
    <w:rsid w:val="00453D8F"/>
    <w:rsid w:val="004C785E"/>
    <w:rsid w:val="005004DF"/>
    <w:rsid w:val="005104E4"/>
    <w:rsid w:val="00530458"/>
    <w:rsid w:val="00540DCB"/>
    <w:rsid w:val="005543B3"/>
    <w:rsid w:val="005F11A3"/>
    <w:rsid w:val="00614B79"/>
    <w:rsid w:val="00625F3E"/>
    <w:rsid w:val="00634C6B"/>
    <w:rsid w:val="00635311"/>
    <w:rsid w:val="0064357E"/>
    <w:rsid w:val="00654DC0"/>
    <w:rsid w:val="00665E92"/>
    <w:rsid w:val="006807B9"/>
    <w:rsid w:val="006834F3"/>
    <w:rsid w:val="006A4363"/>
    <w:rsid w:val="006C6F14"/>
    <w:rsid w:val="0076159F"/>
    <w:rsid w:val="00765C42"/>
    <w:rsid w:val="007A3D64"/>
    <w:rsid w:val="007A6377"/>
    <w:rsid w:val="0080252E"/>
    <w:rsid w:val="00872384"/>
    <w:rsid w:val="0090732B"/>
    <w:rsid w:val="00934888"/>
    <w:rsid w:val="00947B1E"/>
    <w:rsid w:val="00957B31"/>
    <w:rsid w:val="009617C0"/>
    <w:rsid w:val="009A303E"/>
    <w:rsid w:val="009B2C73"/>
    <w:rsid w:val="009E3238"/>
    <w:rsid w:val="009E7726"/>
    <w:rsid w:val="00A06879"/>
    <w:rsid w:val="00A30EFA"/>
    <w:rsid w:val="00A64142"/>
    <w:rsid w:val="00A7514A"/>
    <w:rsid w:val="00A94CF0"/>
    <w:rsid w:val="00AE2E30"/>
    <w:rsid w:val="00B30E70"/>
    <w:rsid w:val="00B321F4"/>
    <w:rsid w:val="00B67262"/>
    <w:rsid w:val="00B80043"/>
    <w:rsid w:val="00BA3A8E"/>
    <w:rsid w:val="00BA71B5"/>
    <w:rsid w:val="00C04404"/>
    <w:rsid w:val="00C175E5"/>
    <w:rsid w:val="00C36791"/>
    <w:rsid w:val="00C466F6"/>
    <w:rsid w:val="00CD1980"/>
    <w:rsid w:val="00CF53C6"/>
    <w:rsid w:val="00D16B3B"/>
    <w:rsid w:val="00D33DC0"/>
    <w:rsid w:val="00D85C4D"/>
    <w:rsid w:val="00D87B7C"/>
    <w:rsid w:val="00DA7E58"/>
    <w:rsid w:val="00DE247A"/>
    <w:rsid w:val="00DF52B0"/>
    <w:rsid w:val="00E35C4B"/>
    <w:rsid w:val="00E4631B"/>
    <w:rsid w:val="00EF265E"/>
    <w:rsid w:val="00F44A4F"/>
    <w:rsid w:val="00F51DD4"/>
    <w:rsid w:val="00F52118"/>
    <w:rsid w:val="00F63FFB"/>
    <w:rsid w:val="00F813A2"/>
    <w:rsid w:val="00FE3DE9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CF53C6"/>
  </w:style>
  <w:style w:type="paragraph" w:styleId="Header">
    <w:name w:val="header"/>
    <w:basedOn w:val="Normal"/>
    <w:link w:val="HeaderChar"/>
    <w:uiPriority w:val="99"/>
    <w:unhideWhenUsed/>
    <w:rsid w:val="00625F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F3E"/>
  </w:style>
  <w:style w:type="paragraph" w:styleId="Footer">
    <w:name w:val="footer"/>
    <w:basedOn w:val="Normal"/>
    <w:link w:val="FooterChar"/>
    <w:uiPriority w:val="99"/>
    <w:unhideWhenUsed/>
    <w:rsid w:val="00625F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F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CF53C6"/>
  </w:style>
  <w:style w:type="paragraph" w:styleId="Header">
    <w:name w:val="header"/>
    <w:basedOn w:val="Normal"/>
    <w:link w:val="HeaderChar"/>
    <w:uiPriority w:val="99"/>
    <w:unhideWhenUsed/>
    <w:rsid w:val="00625F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F3E"/>
  </w:style>
  <w:style w:type="paragraph" w:styleId="Footer">
    <w:name w:val="footer"/>
    <w:basedOn w:val="Normal"/>
    <w:link w:val="FooterChar"/>
    <w:uiPriority w:val="99"/>
    <w:unhideWhenUsed/>
    <w:rsid w:val="00625F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2019-10-07T20:14:00Z</dcterms:created>
  <dcterms:modified xsi:type="dcterms:W3CDTF">2019-10-07T20:14:00Z</dcterms:modified>
</cp:coreProperties>
</file>